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27A36" w14:textId="32039DC8" w:rsidR="00C818B6" w:rsidRPr="00C818B6" w:rsidRDefault="00C818B6" w:rsidP="00C818B6">
      <w:pPr>
        <w:spacing w:after="0" w:line="240" w:lineRule="auto"/>
        <w:ind w:left="2410" w:hanging="2410"/>
        <w:rPr>
          <w:rFonts w:ascii="Verdana" w:eastAsia="Calibri" w:hAnsi="Verdana" w:cs="Arial"/>
          <w:b/>
          <w:b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  <w:r w:rsidRPr="00C818B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FDA1C3" wp14:editId="64F7008B">
            <wp:extent cx="1430020" cy="1079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8B6">
        <w:rPr>
          <w:rFonts w:ascii="Verdana" w:eastAsia="Calibri" w:hAnsi="Verdana" w:cs="Times New Roman"/>
          <w:b/>
        </w:rPr>
        <w:t xml:space="preserve"> </w:t>
      </w:r>
      <w:r>
        <w:rPr>
          <w:rFonts w:ascii="Verdana" w:eastAsia="Calibri" w:hAnsi="Verdana" w:cs="Times New Roman"/>
          <w:b/>
        </w:rPr>
        <w:t xml:space="preserve"> </w:t>
      </w:r>
      <w:r w:rsidRPr="00C818B6">
        <w:rPr>
          <w:rFonts w:ascii="Verdana" w:eastAsia="Calibri" w:hAnsi="Verdana" w:cs="Arial"/>
          <w:b/>
          <w:b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Перепись поможет властям Республики Алтай анализировать экономический потенциал региона </w:t>
      </w:r>
    </w:p>
    <w:p w14:paraId="7F05DD2B" w14:textId="63B5756D" w:rsidR="00C818B6" w:rsidRPr="00F64FAF" w:rsidRDefault="00C818B6" w:rsidP="00C818B6">
      <w:pPr>
        <w:spacing w:before="240" w:after="0" w:line="276" w:lineRule="auto"/>
        <w:jc w:val="both"/>
        <w:rPr>
          <w:rFonts w:ascii="Verdana" w:eastAsia="Calibri" w:hAnsi="Verdana" w:cs="Times New Roman"/>
          <w:color w:val="575756"/>
        </w:rPr>
      </w:pPr>
      <w:r w:rsidRPr="00F64FAF">
        <w:rPr>
          <w:rFonts w:ascii="Verdana" w:eastAsia="Calibri" w:hAnsi="Verdana" w:cs="Times New Roman"/>
          <w:color w:val="575756"/>
        </w:rPr>
        <w:t xml:space="preserve">Данные, полученные в ходе Всероссийской переписи населения, помогут </w:t>
      </w:r>
      <w:r w:rsidR="00E40BBA" w:rsidRPr="00F64FAF">
        <w:rPr>
          <w:rFonts w:ascii="Verdana" w:eastAsia="Calibri" w:hAnsi="Verdana" w:cs="Times New Roman"/>
          <w:color w:val="575756"/>
        </w:rPr>
        <w:t>Р</w:t>
      </w:r>
      <w:r w:rsidRPr="00F64FAF">
        <w:rPr>
          <w:rFonts w:ascii="Verdana" w:eastAsia="Calibri" w:hAnsi="Verdana" w:cs="Times New Roman"/>
          <w:color w:val="575756"/>
        </w:rPr>
        <w:t xml:space="preserve">еспублике Алтай выстроить правильную государственную политику. Об этом заявил министр экономического развития региона </w:t>
      </w:r>
      <w:r w:rsidRPr="00F64FAF">
        <w:rPr>
          <w:rFonts w:ascii="Verdana" w:eastAsia="Calibri" w:hAnsi="Verdana" w:cs="Times New Roman"/>
          <w:b/>
          <w:color w:val="575756"/>
        </w:rPr>
        <w:t>Вячеслав Тупикин</w:t>
      </w:r>
      <w:r w:rsidR="00962E85" w:rsidRPr="00F64FAF">
        <w:rPr>
          <w:rFonts w:ascii="Verdana" w:eastAsia="Calibri" w:hAnsi="Verdana" w:cs="Times New Roman"/>
          <w:b/>
          <w:color w:val="575756"/>
        </w:rPr>
        <w:t xml:space="preserve"> </w:t>
      </w:r>
      <w:r w:rsidR="00962E85" w:rsidRPr="00F64FAF">
        <w:rPr>
          <w:rFonts w:ascii="Verdana" w:eastAsia="Calibri" w:hAnsi="Verdana" w:cs="Times New Roman"/>
          <w:color w:val="575756"/>
        </w:rPr>
        <w:t xml:space="preserve">на прошедшем </w:t>
      </w:r>
      <w:r w:rsidR="005C2B53" w:rsidRPr="00F64FAF">
        <w:rPr>
          <w:rFonts w:ascii="Verdana" w:eastAsia="Calibri" w:hAnsi="Verdana" w:cs="Times New Roman"/>
          <w:color w:val="575756"/>
        </w:rPr>
        <w:t xml:space="preserve">в Горно-Алтайске </w:t>
      </w:r>
      <w:r w:rsidR="00962E85" w:rsidRPr="00F64FAF">
        <w:rPr>
          <w:rFonts w:ascii="Verdana" w:eastAsia="Calibri" w:hAnsi="Verdana" w:cs="Times New Roman"/>
          <w:color w:val="575756"/>
        </w:rPr>
        <w:t>круглом столе,</w:t>
      </w:r>
      <w:r w:rsidR="00962E85" w:rsidRPr="00F64FAF">
        <w:rPr>
          <w:color w:val="575756"/>
        </w:rPr>
        <w:t xml:space="preserve"> </w:t>
      </w:r>
      <w:r w:rsidR="00962E85" w:rsidRPr="00F64FAF">
        <w:rPr>
          <w:rFonts w:ascii="Verdana" w:eastAsia="Calibri" w:hAnsi="Verdana" w:cs="Times New Roman"/>
          <w:color w:val="575756"/>
        </w:rPr>
        <w:t xml:space="preserve">посвященном Всероссийской переписи населения 2020 года. </w:t>
      </w:r>
      <w:r w:rsidRPr="00F64FAF">
        <w:rPr>
          <w:rFonts w:ascii="Verdana" w:eastAsia="Calibri" w:hAnsi="Verdana" w:cs="Times New Roman"/>
          <w:color w:val="575756"/>
        </w:rPr>
        <w:t>По его словам, в региональном планировании больше ста показателей рассчитывается на основании официальной статистики.</w:t>
      </w:r>
    </w:p>
    <w:p w14:paraId="1F02B308" w14:textId="71E98789" w:rsidR="00C818B6" w:rsidRPr="00F64FAF" w:rsidRDefault="00C818B6" w:rsidP="00C818B6">
      <w:pPr>
        <w:spacing w:before="120" w:after="0" w:line="276" w:lineRule="auto"/>
        <w:jc w:val="both"/>
        <w:rPr>
          <w:rFonts w:ascii="Verdana" w:eastAsia="Calibri" w:hAnsi="Verdana" w:cs="Times New Roman"/>
          <w:color w:val="575756"/>
        </w:rPr>
      </w:pPr>
      <w:r w:rsidRPr="00F64FAF">
        <w:rPr>
          <w:rFonts w:ascii="Verdana" w:eastAsia="Calibri" w:hAnsi="Verdana" w:cs="Times New Roman"/>
          <w:color w:val="575756"/>
        </w:rPr>
        <w:t xml:space="preserve">«Сведения об уровне жизни населения явились обоснованием для разработки на федеральном уровне дополнительных мер поддержки региона в виде программы социально-экономического развития Республики Алтай. Обоснование по национальному составу позволило выделить отдельную программу Республики Алтай «Реализация государственной национальной политики». Данные о численности населения в разрезе населенных пунктов позволяют рассчитать эффективность и целесообразность создания социальной инфраструктуры. Это школы, детские сады, </w:t>
      </w:r>
      <w:proofErr w:type="spellStart"/>
      <w:r w:rsidRPr="00F64FAF">
        <w:rPr>
          <w:rFonts w:ascii="Verdana" w:eastAsia="Calibri" w:hAnsi="Verdana" w:cs="Times New Roman"/>
          <w:color w:val="575756"/>
        </w:rPr>
        <w:t>ФАПы</w:t>
      </w:r>
      <w:proofErr w:type="spellEnd"/>
      <w:r w:rsidRPr="00F64FAF">
        <w:rPr>
          <w:rFonts w:ascii="Verdana" w:eastAsia="Calibri" w:hAnsi="Verdana" w:cs="Times New Roman"/>
          <w:color w:val="575756"/>
        </w:rPr>
        <w:t xml:space="preserve"> и другие социальные объекты», — </w:t>
      </w:r>
      <w:hyperlink r:id="rId7" w:history="1">
        <w:r w:rsidRPr="00F64FAF">
          <w:rPr>
            <w:rStyle w:val="a3"/>
            <w:rFonts w:ascii="Verdana" w:eastAsia="Calibri" w:hAnsi="Verdana" w:cs="Times New Roman"/>
            <w:color w:val="575756"/>
            <w:u w:val="none"/>
          </w:rPr>
          <w:t>сказал Тупикин</w:t>
        </w:r>
      </w:hyperlink>
      <w:r w:rsidRPr="00F64FAF">
        <w:rPr>
          <w:rFonts w:ascii="Verdana" w:eastAsia="Calibri" w:hAnsi="Verdana" w:cs="Times New Roman"/>
          <w:color w:val="575756"/>
        </w:rPr>
        <w:t>.</w:t>
      </w:r>
    </w:p>
    <w:p w14:paraId="68BBDEC8" w14:textId="77777777" w:rsidR="00C818B6" w:rsidRPr="00F64FAF" w:rsidRDefault="00C818B6" w:rsidP="00C818B6">
      <w:pPr>
        <w:spacing w:before="120" w:after="0" w:line="276" w:lineRule="auto"/>
        <w:jc w:val="both"/>
        <w:rPr>
          <w:rFonts w:ascii="Verdana" w:eastAsia="Calibri" w:hAnsi="Verdana" w:cs="Times New Roman"/>
          <w:color w:val="575756"/>
        </w:rPr>
      </w:pPr>
      <w:r w:rsidRPr="00F64FAF">
        <w:rPr>
          <w:rFonts w:ascii="Verdana" w:eastAsia="Calibri" w:hAnsi="Verdana" w:cs="Times New Roman"/>
          <w:color w:val="575756"/>
        </w:rPr>
        <w:t>Также, по его словам, результаты переписи учитываются при расчете финансирования в рамках нацпроектов, миграционных потоков и численности трудовых ресурсов. На основании численности детей рассчитывается потребность в педагогах и других работниках социальной сферы.</w:t>
      </w:r>
    </w:p>
    <w:p w14:paraId="688E8BC9" w14:textId="77777777" w:rsidR="00C818B6" w:rsidRPr="00F64FAF" w:rsidRDefault="00C818B6" w:rsidP="00C818B6">
      <w:pPr>
        <w:spacing w:before="120" w:after="0" w:line="276" w:lineRule="auto"/>
        <w:jc w:val="both"/>
        <w:rPr>
          <w:rFonts w:ascii="Verdana" w:eastAsia="Calibri" w:hAnsi="Verdana" w:cs="Times New Roman"/>
          <w:color w:val="575756"/>
        </w:rPr>
      </w:pPr>
      <w:proofErr w:type="gramStart"/>
      <w:r w:rsidRPr="00F64FAF">
        <w:rPr>
          <w:rFonts w:ascii="Verdana" w:eastAsia="Calibri" w:hAnsi="Verdana" w:cs="Times New Roman"/>
          <w:color w:val="575756"/>
        </w:rPr>
        <w:t>Исходя из всех аналитических материалов формируется</w:t>
      </w:r>
      <w:proofErr w:type="gramEnd"/>
      <w:r w:rsidRPr="00F64FAF">
        <w:rPr>
          <w:rFonts w:ascii="Verdana" w:eastAsia="Calibri" w:hAnsi="Verdana" w:cs="Times New Roman"/>
          <w:color w:val="575756"/>
        </w:rPr>
        <w:t xml:space="preserve"> итоговая картина об экономическом потенциале республики, отметил министр.</w:t>
      </w:r>
    </w:p>
    <w:p w14:paraId="316658E8" w14:textId="255654F8" w:rsidR="00C818B6" w:rsidRPr="00F64FAF" w:rsidRDefault="00C818B6" w:rsidP="00C818B6">
      <w:pPr>
        <w:spacing w:before="120" w:after="0" w:line="276" w:lineRule="auto"/>
        <w:jc w:val="both"/>
        <w:rPr>
          <w:rFonts w:ascii="Verdana" w:eastAsia="Calibri" w:hAnsi="Verdana" w:cs="Times New Roman"/>
          <w:color w:val="575756"/>
        </w:rPr>
      </w:pPr>
      <w:r w:rsidRPr="00F64FAF">
        <w:rPr>
          <w:rFonts w:ascii="Verdana" w:eastAsia="Calibri" w:hAnsi="Verdana" w:cs="Times New Roman"/>
          <w:color w:val="575756"/>
        </w:rPr>
        <w:t>Полностью посмотреть</w:t>
      </w:r>
      <w:r w:rsidR="00BE228D" w:rsidRPr="00BE228D">
        <w:t xml:space="preserve"> </w:t>
      </w:r>
      <w:r w:rsidR="00BE228D" w:rsidRPr="00BE228D">
        <w:rPr>
          <w:rFonts w:ascii="Verdana" w:eastAsia="Calibri" w:hAnsi="Verdana" w:cs="Times New Roman"/>
          <w:color w:val="575756"/>
        </w:rPr>
        <w:t xml:space="preserve">выступление министра экономического Республики Алтай Вячеслава </w:t>
      </w:r>
      <w:proofErr w:type="spellStart"/>
      <w:r w:rsidR="00BE228D" w:rsidRPr="00BE228D">
        <w:rPr>
          <w:rFonts w:ascii="Verdana" w:eastAsia="Calibri" w:hAnsi="Verdana" w:cs="Times New Roman"/>
          <w:color w:val="575756"/>
        </w:rPr>
        <w:t>Тупикина</w:t>
      </w:r>
      <w:proofErr w:type="spellEnd"/>
      <w:r w:rsidR="00BE228D">
        <w:rPr>
          <w:rFonts w:ascii="Verdana" w:eastAsia="Calibri" w:hAnsi="Verdana" w:cs="Times New Roman"/>
          <w:color w:val="575756"/>
        </w:rPr>
        <w:t xml:space="preserve"> и </w:t>
      </w:r>
      <w:r w:rsidRPr="00F64FAF">
        <w:rPr>
          <w:rFonts w:ascii="Verdana" w:eastAsia="Calibri" w:hAnsi="Verdana" w:cs="Times New Roman"/>
          <w:color w:val="575756"/>
        </w:rPr>
        <w:t xml:space="preserve">круглый стол можно по ссылке: </w:t>
      </w:r>
      <w:hyperlink r:id="rId8" w:history="1">
        <w:r w:rsidRPr="00F64FAF">
          <w:rPr>
            <w:rFonts w:ascii="Verdana" w:eastAsia="Calibri" w:hAnsi="Verdana" w:cs="Times New Roman"/>
            <w:color w:val="575756"/>
          </w:rPr>
          <w:t>https://www.youtube.com/watch?v=D_ot-RJv0fc</w:t>
        </w:r>
      </w:hyperlink>
      <w:r w:rsidRPr="00F64FAF">
        <w:rPr>
          <w:rFonts w:ascii="Verdana" w:eastAsia="Calibri" w:hAnsi="Verdana" w:cs="Times New Roman"/>
          <w:color w:val="575756"/>
        </w:rPr>
        <w:t xml:space="preserve">. </w:t>
      </w:r>
    </w:p>
    <w:p w14:paraId="3E6D7FF1" w14:textId="61EE4957" w:rsidR="00C818B6" w:rsidRPr="00F64FAF" w:rsidRDefault="00C818B6" w:rsidP="00C818B6">
      <w:pPr>
        <w:spacing w:before="120" w:after="0" w:line="276" w:lineRule="auto"/>
        <w:jc w:val="both"/>
        <w:rPr>
          <w:rFonts w:ascii="Verdana" w:eastAsia="Calibri" w:hAnsi="Verdana" w:cs="Times New Roman"/>
          <w:i/>
          <w:color w:val="575756"/>
        </w:rPr>
      </w:pPr>
      <w:r w:rsidRPr="00F64FAF">
        <w:rPr>
          <w:rFonts w:ascii="Verdana" w:eastAsia="Calibri" w:hAnsi="Verdana" w:cs="Times New Roman"/>
          <w:i/>
          <w:color w:val="575756"/>
        </w:rPr>
        <w:t>Основной этап Всероссийской переписи населения пройдет с 1 по 30 апреля 2021 года, ее главным нововведением станет возможность самостоятельно заполнять электронный переписной лист на портале Госуслуг — такая возможность будет организована с 1 по 25 апреля 2021 года. В отдаленных и труднодоступных территориях России перепись стартовала в октябре 2020 года.</w:t>
      </w:r>
    </w:p>
    <w:p w14:paraId="2042300B" w14:textId="2639D071" w:rsidR="0078505B" w:rsidRPr="0078505B" w:rsidRDefault="0078505B" w:rsidP="00EC1B4B">
      <w:pPr>
        <w:spacing w:before="240" w:after="0" w:line="276" w:lineRule="auto"/>
        <w:jc w:val="both"/>
        <w:rPr>
          <w:rFonts w:ascii="Verdana" w:eastAsia="Calibri" w:hAnsi="Verdana" w:cs="Times New Roman"/>
          <w:b/>
          <w:color w:val="575756"/>
        </w:rPr>
      </w:pPr>
      <w:proofErr w:type="spellStart"/>
      <w:r w:rsidRPr="0078505B">
        <w:rPr>
          <w:rFonts w:ascii="Verdana" w:eastAsia="Calibri" w:hAnsi="Verdana" w:cs="Times New Roman"/>
          <w:b/>
          <w:color w:val="575756"/>
        </w:rPr>
        <w:t>Алтайкрайстат</w:t>
      </w:r>
      <w:bookmarkStart w:id="0" w:name="_GoBack"/>
      <w:bookmarkEnd w:id="0"/>
      <w:proofErr w:type="spellEnd"/>
    </w:p>
    <w:p w14:paraId="5C6ADE93" w14:textId="3819CEC0" w:rsidR="00C818B6" w:rsidRDefault="00C818B6" w:rsidP="00EC1B4B">
      <w:pPr>
        <w:spacing w:before="240" w:after="0" w:line="276" w:lineRule="auto"/>
        <w:jc w:val="both"/>
        <w:rPr>
          <w:rFonts w:ascii="Verdana" w:eastAsia="Calibri" w:hAnsi="Verdana" w:cs="Times New Roman"/>
          <w:color w:val="575756"/>
        </w:rPr>
      </w:pPr>
      <w:r w:rsidRPr="00F64FAF">
        <w:rPr>
          <w:rFonts w:ascii="Verdana" w:eastAsia="Calibri" w:hAnsi="Verdana" w:cs="Times New Roman"/>
          <w:color w:val="575756"/>
        </w:rPr>
        <w:t>#перепись #ВПН2020 #</w:t>
      </w:r>
      <w:proofErr w:type="spellStart"/>
      <w:r w:rsidRPr="00F64FAF">
        <w:rPr>
          <w:rFonts w:ascii="Verdana" w:eastAsia="Calibri" w:hAnsi="Verdana" w:cs="Times New Roman"/>
          <w:color w:val="575756"/>
        </w:rPr>
        <w:t>переписьнаселения</w:t>
      </w:r>
      <w:proofErr w:type="spellEnd"/>
      <w:r w:rsidRPr="00F64FAF">
        <w:rPr>
          <w:rFonts w:ascii="Verdana" w:eastAsia="Calibri" w:hAnsi="Verdana" w:cs="Times New Roman"/>
          <w:color w:val="575756"/>
        </w:rPr>
        <w:t xml:space="preserve"> #перепись2021 #</w:t>
      </w:r>
      <w:proofErr w:type="spellStart"/>
      <w:r w:rsidRPr="00F64FAF">
        <w:rPr>
          <w:rFonts w:ascii="Verdana" w:eastAsia="Calibri" w:hAnsi="Verdana" w:cs="Times New Roman"/>
          <w:color w:val="575756"/>
        </w:rPr>
        <w:t>непотерятьчеловека</w:t>
      </w:r>
      <w:proofErr w:type="spellEnd"/>
      <w:r w:rsidRPr="00F64FAF">
        <w:rPr>
          <w:rFonts w:ascii="Verdana" w:eastAsia="Calibri" w:hAnsi="Verdana" w:cs="Times New Roman"/>
          <w:color w:val="575756"/>
        </w:rPr>
        <w:t xml:space="preserve">   </w:t>
      </w:r>
      <w:r w:rsidR="00856DE1" w:rsidRPr="00F64FAF">
        <w:rPr>
          <w:rFonts w:ascii="Verdana" w:eastAsia="Calibri" w:hAnsi="Verdana" w:cs="Times New Roman"/>
          <w:color w:val="575756"/>
        </w:rPr>
        <w:t xml:space="preserve"> </w:t>
      </w:r>
      <w:r w:rsidRPr="00F64FAF">
        <w:rPr>
          <w:rFonts w:ascii="Verdana" w:eastAsia="Calibri" w:hAnsi="Verdana" w:cs="Times New Roman"/>
          <w:color w:val="575756"/>
        </w:rPr>
        <w:t xml:space="preserve">  #перепись2020 </w:t>
      </w:r>
    </w:p>
    <w:p w14:paraId="3A31FFB0" w14:textId="77777777" w:rsidR="001D0F3B" w:rsidRDefault="001D0F3B" w:rsidP="00EC1B4B">
      <w:pPr>
        <w:spacing w:before="240" w:after="0" w:line="276" w:lineRule="auto"/>
        <w:jc w:val="both"/>
        <w:rPr>
          <w:rFonts w:ascii="Verdana" w:eastAsia="Calibri" w:hAnsi="Verdana" w:cs="Times New Roman"/>
          <w:color w:val="575756"/>
        </w:rPr>
        <w:sectPr w:rsidR="001D0F3B" w:rsidSect="00F5049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14:paraId="0C3FF8E0" w14:textId="79CCFDAF" w:rsidR="001D0F3B" w:rsidRDefault="001D0F3B" w:rsidP="00EC1B4B">
      <w:pPr>
        <w:spacing w:before="240" w:after="0" w:line="276" w:lineRule="auto"/>
        <w:jc w:val="both"/>
        <w:rPr>
          <w:rFonts w:ascii="Verdana" w:eastAsia="Calibri" w:hAnsi="Verdana" w:cs="Times New Roman"/>
          <w:color w:val="575756"/>
        </w:rPr>
      </w:pPr>
      <w:r>
        <w:rPr>
          <w:rFonts w:ascii="Verdana" w:eastAsia="Calibri" w:hAnsi="Verdana" w:cs="Times New Roman"/>
          <w:noProof/>
          <w:color w:val="575756"/>
          <w:lang w:eastAsia="ru-RU"/>
        </w:rPr>
        <w:lastRenderedPageBreak/>
        <w:drawing>
          <wp:inline distT="0" distB="0" distL="0" distR="0" wp14:anchorId="1F028DE0" wp14:editId="6331FCC4">
            <wp:extent cx="9251950" cy="6161660"/>
            <wp:effectExtent l="0" t="0" r="6350" b="0"/>
            <wp:docPr id="2" name="Рисунок 2" descr="\\Stat-1\vpn2020\ИНФОРМАЦИОННО-РАЗЪЯСНИТЕЛЬНАЯ РАБОТА\1 ПРЕСС-уполномоченный Зорькин А.Н\Пресс-релизы для СМИ и  сайта\2020\Декабрь 2020\Тупикин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t-1\vpn2020\ИНФОРМАЦИОННО-РАЗЪЯСНИТЕЛЬНАЯ РАБОТА\1 ПРЕСС-уполномоченный Зорькин А.Н\Пресс-релизы для СМИ и  сайта\2020\Декабрь 2020\Тупикин\IMG_3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005" w14:textId="1504B790" w:rsidR="001D0F3B" w:rsidRDefault="001D0F3B" w:rsidP="00EC1B4B">
      <w:pPr>
        <w:spacing w:before="240" w:after="0" w:line="276" w:lineRule="auto"/>
        <w:jc w:val="both"/>
        <w:rPr>
          <w:rFonts w:ascii="Verdana" w:eastAsia="Calibri" w:hAnsi="Verdana" w:cs="Times New Roman"/>
          <w:color w:val="575756"/>
        </w:rPr>
      </w:pPr>
      <w:r>
        <w:rPr>
          <w:rFonts w:ascii="Verdana" w:eastAsia="Calibri" w:hAnsi="Verdana" w:cs="Times New Roman"/>
          <w:noProof/>
          <w:color w:val="575756"/>
          <w:lang w:eastAsia="ru-RU"/>
        </w:rPr>
        <w:lastRenderedPageBreak/>
        <w:drawing>
          <wp:inline distT="0" distB="0" distL="0" distR="0" wp14:anchorId="1E257685" wp14:editId="48D969CE">
            <wp:extent cx="9251950" cy="6158404"/>
            <wp:effectExtent l="0" t="0" r="6350" b="0"/>
            <wp:docPr id="3" name="Рисунок 3" descr="\\Stat-1\vpn2020\ИНФОРМАЦИОННО-РАЗЪЯСНИТЕЛЬНАЯ РАБОТА\1 ПРЕСС-уполномоченный Зорькин А.Н\Пресс-релизы для СМИ и  сайта\2020\Декабрь 2020\Тупикин\DSC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t-1\vpn2020\ИНФОРМАЦИОННО-РАЗЪЯСНИТЕЛЬНАЯ РАБОТА\1 ПРЕСС-уполномоченный Зорькин А.Н\Пресс-релизы для СМИ и  сайта\2020\Декабрь 2020\Тупикин\DSC_3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D56F" w14:textId="77986CAD" w:rsidR="001D0F3B" w:rsidRPr="00F64FAF" w:rsidRDefault="001D0F3B" w:rsidP="00EC1B4B">
      <w:pPr>
        <w:spacing w:before="240" w:after="0" w:line="276" w:lineRule="auto"/>
        <w:jc w:val="both"/>
        <w:rPr>
          <w:rFonts w:ascii="Verdana" w:eastAsia="Calibri" w:hAnsi="Verdana" w:cs="Times New Roman"/>
          <w:color w:val="575756"/>
        </w:rPr>
      </w:pPr>
      <w:r>
        <w:rPr>
          <w:rFonts w:ascii="Verdana" w:eastAsia="Calibri" w:hAnsi="Verdana" w:cs="Times New Roman"/>
          <w:noProof/>
          <w:color w:val="575756"/>
          <w:lang w:eastAsia="ru-RU"/>
        </w:rPr>
        <w:lastRenderedPageBreak/>
        <w:drawing>
          <wp:inline distT="0" distB="0" distL="0" distR="0" wp14:anchorId="29B97058" wp14:editId="45A68C2F">
            <wp:extent cx="9251950" cy="6161660"/>
            <wp:effectExtent l="0" t="0" r="6350" b="0"/>
            <wp:docPr id="4" name="Рисунок 4" descr="\\Stat-1\vpn2020\ИНФОРМАЦИОННО-РАЗЪЯСНИТЕЛЬНАЯ РАБОТА\1 ПРЕСС-уполномоченный Зорькин А.Н\Медиа, фото,сканы и т.д\Пресс-тур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t-1\vpn2020\ИНФОРМАЦИОННО-РАЗЪЯСНИТЕЛЬНАЯ РАБОТА\1 ПРЕСС-уполномоченный Зорькин А.Н\Медиа, фото,сканы и т.д\Пресс-тур\IMG_33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F3B" w:rsidRPr="00F64FAF" w:rsidSect="001D0F3B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3ED"/>
    <w:rsid w:val="000130E4"/>
    <w:rsid w:val="000573ED"/>
    <w:rsid w:val="0016291B"/>
    <w:rsid w:val="0018384F"/>
    <w:rsid w:val="001B0AE3"/>
    <w:rsid w:val="001D0F3B"/>
    <w:rsid w:val="004F50B5"/>
    <w:rsid w:val="005C2B53"/>
    <w:rsid w:val="0078505B"/>
    <w:rsid w:val="0079623E"/>
    <w:rsid w:val="0085256A"/>
    <w:rsid w:val="00856DE1"/>
    <w:rsid w:val="00962E85"/>
    <w:rsid w:val="00BE228D"/>
    <w:rsid w:val="00C43061"/>
    <w:rsid w:val="00C818B6"/>
    <w:rsid w:val="00E40BBA"/>
    <w:rsid w:val="00E86268"/>
    <w:rsid w:val="00EC1B4B"/>
    <w:rsid w:val="00F6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E6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06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4306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F6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06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4306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F6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_ot-RJv0fc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outu.be/D_ot-RJv0fc?t=73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C33C0-862A-4427-9803-E67E1FFFA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Нузирова Лола Эркиновна</cp:lastModifiedBy>
  <cp:revision>26</cp:revision>
  <cp:lastPrinted>2020-12-08T04:25:00Z</cp:lastPrinted>
  <dcterms:created xsi:type="dcterms:W3CDTF">2020-12-06T15:39:00Z</dcterms:created>
  <dcterms:modified xsi:type="dcterms:W3CDTF">2020-12-08T04:30:00Z</dcterms:modified>
</cp:coreProperties>
</file>